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FC05" w14:textId="77777777" w:rsidR="00325393" w:rsidRPr="00FE5407" w:rsidRDefault="00325393" w:rsidP="00FE5407">
      <w:pPr>
        <w:suppressAutoHyphens/>
        <w:adjustRightInd w:val="0"/>
        <w:snapToGrid w:val="0"/>
        <w:textAlignment w:val="baseline"/>
        <w:rPr>
          <w:rFonts w:ascii="游ゴシック" w:eastAsia="游ゴシック" w:hAnsi="游ゴシック" w:cs="Times New Roman"/>
          <w:b/>
          <w:spacing w:val="20"/>
          <w:kern w:val="0"/>
          <w:szCs w:val="21"/>
        </w:rPr>
      </w:pPr>
      <w:r w:rsidRPr="00FE5407">
        <w:rPr>
          <w:rFonts w:ascii="游ゴシック" w:eastAsia="游ゴシック" w:hAnsi="游ゴシック" w:cs="Times New Roman" w:hint="eastAsia"/>
          <w:b/>
          <w:spacing w:val="6"/>
          <w:kern w:val="0"/>
          <w:szCs w:val="21"/>
        </w:rPr>
        <w:t>教育実践総合センター紀要の編集・発行及び投稿に関する内規</w:t>
      </w:r>
    </w:p>
    <w:p w14:paraId="050B2549" w14:textId="77777777" w:rsidR="00325393" w:rsidRPr="00FE5407" w:rsidRDefault="00325393" w:rsidP="00FE5407">
      <w:pPr>
        <w:suppressAutoHyphens/>
        <w:adjustRightInd w:val="0"/>
        <w:snapToGrid w:val="0"/>
        <w:ind w:left="283" w:hangingChars="113" w:hanging="283"/>
        <w:jc w:val="left"/>
        <w:textAlignment w:val="baseline"/>
        <w:rPr>
          <w:rFonts w:ascii="游明朝" w:eastAsia="游明朝" w:hAnsi="游明朝" w:cs="Times New Roman"/>
          <w:spacing w:val="20"/>
          <w:kern w:val="0"/>
          <w:szCs w:val="21"/>
        </w:rPr>
      </w:pPr>
    </w:p>
    <w:p w14:paraId="17A2105A"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游明朝" w:eastAsia="游明朝" w:hAnsi="游明朝" w:cs="Times New Roman" w:hint="eastAsia"/>
          <w:kern w:val="0"/>
          <w:szCs w:val="21"/>
        </w:rPr>
        <w:t xml:space="preserve">　</w:t>
      </w:r>
      <w:r w:rsidRPr="00FE5407">
        <w:rPr>
          <w:rFonts w:ascii="Century" w:eastAsia="ＭＳ 明朝" w:hAnsi="Century" w:cs="Times New Roman"/>
          <w:kern w:val="0"/>
          <w:szCs w:val="21"/>
        </w:rPr>
        <w:t>（趣　旨）</w:t>
      </w:r>
    </w:p>
    <w:p w14:paraId="3F5A1454"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FE5407">
        <w:rPr>
          <w:rFonts w:ascii="Century" w:eastAsia="ＭＳ 明朝" w:hAnsi="Century" w:cs="Times New Roman"/>
          <w:kern w:val="0"/>
          <w:szCs w:val="21"/>
        </w:rPr>
        <w:t>第</w:t>
      </w:r>
      <w:r w:rsidRPr="00FE5407">
        <w:rPr>
          <w:rFonts w:ascii="Century" w:eastAsia="ＭＳ 明朝" w:hAnsi="Century" w:cs="Times New Roman"/>
          <w:kern w:val="0"/>
          <w:szCs w:val="21"/>
        </w:rPr>
        <w:t>1</w:t>
      </w:r>
      <w:r w:rsidRPr="00FE5407">
        <w:rPr>
          <w:rFonts w:ascii="Century" w:eastAsia="ＭＳ 明朝" w:hAnsi="Century" w:cs="Times New Roman"/>
          <w:kern w:val="0"/>
          <w:szCs w:val="21"/>
        </w:rPr>
        <w:t>条　この内規は，大分大学教育学部附属教育実践総合センター（以下「センター」とする）規程第</w:t>
      </w:r>
      <w:r w:rsidRPr="00FE5407">
        <w:rPr>
          <w:rFonts w:ascii="Century" w:eastAsia="ＭＳ 明朝" w:hAnsi="Century" w:cs="Times New Roman"/>
          <w:kern w:val="0"/>
          <w:szCs w:val="21"/>
        </w:rPr>
        <w:t>11</w:t>
      </w:r>
      <w:r w:rsidRPr="00FE5407">
        <w:rPr>
          <w:rFonts w:ascii="Century" w:eastAsia="ＭＳ 明朝" w:hAnsi="Century" w:cs="Times New Roman"/>
          <w:kern w:val="0"/>
          <w:szCs w:val="21"/>
        </w:rPr>
        <w:t>条に基づき，センターの研究紀要「</w:t>
      </w:r>
      <w:r w:rsidRPr="00FE5407">
        <w:rPr>
          <w:rFonts w:ascii="Century" w:eastAsia="ＭＳ 明朝" w:hAnsi="Century" w:cs="Times New Roman"/>
          <w:color w:val="000000"/>
          <w:kern w:val="0"/>
          <w:szCs w:val="21"/>
        </w:rPr>
        <w:t>教育実践総合センター紀要（別称：大分大学教育学部附属教育実践総合センター紀要）」（</w:t>
      </w:r>
      <w:r w:rsidRPr="00FE5407">
        <w:rPr>
          <w:rFonts w:ascii="Century" w:eastAsia="ＭＳ 明朝" w:hAnsi="Century" w:cs="Times New Roman"/>
          <w:kern w:val="0"/>
          <w:szCs w:val="21"/>
        </w:rPr>
        <w:t>以下「紀要」とする）の編集・発行及び投稿に関し，必要な事項を定めるものとする。</w:t>
      </w:r>
    </w:p>
    <w:p w14:paraId="7DCAA6DD"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62707002"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（収録内容）</w:t>
      </w:r>
    </w:p>
    <w:p w14:paraId="0E85E328"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FE5407">
        <w:rPr>
          <w:rFonts w:ascii="Century" w:eastAsia="ＭＳ 明朝" w:hAnsi="Century" w:cs="Times New Roman"/>
          <w:kern w:val="0"/>
          <w:szCs w:val="21"/>
        </w:rPr>
        <w:t>第</w:t>
      </w:r>
      <w:r w:rsidRPr="00FE5407">
        <w:rPr>
          <w:rFonts w:ascii="Century" w:eastAsia="ＭＳ 明朝" w:hAnsi="Century" w:cs="Times New Roman"/>
          <w:kern w:val="0"/>
          <w:szCs w:val="21"/>
        </w:rPr>
        <w:t>2</w:t>
      </w:r>
      <w:r w:rsidRPr="00FE5407">
        <w:rPr>
          <w:rFonts w:ascii="Century" w:eastAsia="ＭＳ 明朝" w:hAnsi="Century" w:cs="Times New Roman"/>
          <w:kern w:val="0"/>
          <w:szCs w:val="21"/>
        </w:rPr>
        <w:t>条　紀要は，未発表の発達教育臨床（教育臨床心理・発達障害臨床），教育実践開発（教育実践研究・教育情報システム）に関する原著論文，資料，寄稿，及び客員研究員研究報告を掲載するものとする。</w:t>
      </w:r>
    </w:p>
    <w:p w14:paraId="4168349F"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FE5407">
        <w:rPr>
          <w:rFonts w:ascii="Century" w:eastAsia="ＭＳ 明朝" w:hAnsi="Century" w:cs="Times New Roman"/>
          <w:kern w:val="0"/>
          <w:szCs w:val="21"/>
        </w:rPr>
        <w:t>2</w:t>
      </w:r>
      <w:r w:rsidRPr="00FE5407">
        <w:rPr>
          <w:rFonts w:ascii="Century" w:eastAsia="ＭＳ 明朝" w:hAnsi="Century" w:cs="Times New Roman"/>
          <w:kern w:val="0"/>
          <w:szCs w:val="21"/>
        </w:rPr>
        <w:t xml:space="preserve">　原著論文は発達教育臨床，教育実践開発の発展に顕著な貢献が認められると判断された学術論文を示す。</w:t>
      </w:r>
    </w:p>
    <w:p w14:paraId="55B78F5A"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FE5407">
        <w:rPr>
          <w:rFonts w:ascii="Century" w:eastAsia="ＭＳ 明朝" w:hAnsi="Century" w:cs="Times New Roman"/>
          <w:kern w:val="0"/>
          <w:szCs w:val="21"/>
        </w:rPr>
        <w:t>3</w:t>
      </w:r>
      <w:r w:rsidRPr="00FE5407">
        <w:rPr>
          <w:rFonts w:ascii="Century" w:eastAsia="ＭＳ 明朝" w:hAnsi="Century" w:cs="Times New Roman"/>
          <w:kern w:val="0"/>
          <w:szCs w:val="21"/>
        </w:rPr>
        <w:t xml:space="preserve">　資料は実践事例，調査，実験，理論等に関するレポートを示す。</w:t>
      </w:r>
    </w:p>
    <w:p w14:paraId="7E03567E"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FE5407">
        <w:rPr>
          <w:rFonts w:ascii="Century" w:eastAsia="ＭＳ 明朝" w:hAnsi="Century" w:cs="Times New Roman"/>
          <w:kern w:val="0"/>
          <w:szCs w:val="21"/>
        </w:rPr>
        <w:t>4</w:t>
      </w:r>
      <w:r w:rsidRPr="00FE5407">
        <w:rPr>
          <w:rFonts w:ascii="Century" w:eastAsia="ＭＳ 明朝" w:hAnsi="Century" w:cs="Times New Roman"/>
          <w:kern w:val="0"/>
          <w:szCs w:val="21"/>
        </w:rPr>
        <w:t xml:space="preserve">　寄稿は大分大学教育学部附属教育実践総合センター紀要編集委員会（以下「編集委員会」とする）の依頼に基づき掲載する論文や講演録等を示す。</w:t>
      </w:r>
    </w:p>
    <w:p w14:paraId="437FFD9A" w14:textId="0FD25E8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5</w:t>
      </w:r>
      <w:r w:rsidRPr="00FE5407">
        <w:rPr>
          <w:rFonts w:ascii="Century" w:eastAsia="ＭＳ 明朝" w:hAnsi="Century" w:cs="Times New Roman"/>
          <w:kern w:val="0"/>
          <w:szCs w:val="21"/>
        </w:rPr>
        <w:t xml:space="preserve">　客員研究員研究報告はセンターの客員研究員が長期研修で取り組んだ実践事例，調査，実験，理論等に関するレポートを示す。</w:t>
      </w:r>
    </w:p>
    <w:p w14:paraId="2030C63A"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0A316B47"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（発行）</w:t>
      </w:r>
    </w:p>
    <w:p w14:paraId="24ED2BDB"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第</w:t>
      </w:r>
      <w:r w:rsidRPr="00FE5407">
        <w:rPr>
          <w:rFonts w:ascii="Century" w:eastAsia="ＭＳ 明朝" w:hAnsi="Century" w:cs="Times New Roman"/>
          <w:kern w:val="0"/>
          <w:szCs w:val="21"/>
        </w:rPr>
        <w:t>3</w:t>
      </w:r>
      <w:r w:rsidRPr="00FE5407">
        <w:rPr>
          <w:rFonts w:ascii="Century" w:eastAsia="ＭＳ 明朝" w:hAnsi="Century" w:cs="Times New Roman"/>
          <w:kern w:val="0"/>
          <w:szCs w:val="21"/>
        </w:rPr>
        <w:t>条　紀要は，原則として年</w:t>
      </w:r>
      <w:r w:rsidRPr="00FE5407">
        <w:rPr>
          <w:rFonts w:ascii="Century" w:eastAsia="ＭＳ 明朝" w:hAnsi="Century" w:cs="Times New Roman"/>
          <w:kern w:val="0"/>
          <w:szCs w:val="21"/>
        </w:rPr>
        <w:t>1</w:t>
      </w:r>
      <w:r w:rsidRPr="00FE5407">
        <w:rPr>
          <w:rFonts w:ascii="Century" w:eastAsia="ＭＳ 明朝" w:hAnsi="Century" w:cs="Times New Roman"/>
          <w:kern w:val="0"/>
          <w:szCs w:val="21"/>
        </w:rPr>
        <w:t>回</w:t>
      </w:r>
      <w:r w:rsidRPr="00FE5407">
        <w:rPr>
          <w:rFonts w:ascii="Century" w:eastAsia="ＭＳ 明朝" w:hAnsi="Century" w:cs="Times New Roman"/>
          <w:color w:val="000000"/>
          <w:kern w:val="0"/>
          <w:szCs w:val="21"/>
        </w:rPr>
        <w:t>（</w:t>
      </w:r>
      <w:r w:rsidRPr="00FE5407">
        <w:rPr>
          <w:rFonts w:ascii="Century" w:eastAsia="ＭＳ 明朝" w:hAnsi="Century" w:cs="Times New Roman"/>
          <w:color w:val="000000"/>
          <w:kern w:val="0"/>
          <w:szCs w:val="21"/>
        </w:rPr>
        <w:t>3</w:t>
      </w:r>
      <w:r w:rsidRPr="00FE5407">
        <w:rPr>
          <w:rFonts w:ascii="Century" w:eastAsia="ＭＳ 明朝" w:hAnsi="Century" w:cs="Times New Roman"/>
          <w:color w:val="000000"/>
          <w:kern w:val="0"/>
          <w:szCs w:val="21"/>
        </w:rPr>
        <w:t>月）</w:t>
      </w:r>
      <w:r w:rsidRPr="00FE5407">
        <w:rPr>
          <w:rFonts w:ascii="Century" w:eastAsia="ＭＳ 明朝" w:hAnsi="Century" w:cs="Times New Roman"/>
          <w:kern w:val="0"/>
          <w:szCs w:val="21"/>
        </w:rPr>
        <w:t>発行する。</w:t>
      </w:r>
    </w:p>
    <w:p w14:paraId="39B838B7"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6B649B3F"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（編集委員会）</w:t>
      </w:r>
    </w:p>
    <w:p w14:paraId="0DA4A6C4" w14:textId="1F771F86"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第</w:t>
      </w:r>
      <w:r w:rsidRPr="00A35379">
        <w:rPr>
          <w:rFonts w:ascii="Century" w:eastAsia="ＭＳ 明朝" w:hAnsi="Century" w:cs="Times New Roman"/>
          <w:kern w:val="0"/>
          <w:szCs w:val="21"/>
        </w:rPr>
        <w:t>4</w:t>
      </w:r>
      <w:r w:rsidRPr="00A35379">
        <w:rPr>
          <w:rFonts w:ascii="Century" w:eastAsia="ＭＳ 明朝" w:hAnsi="Century" w:cs="Times New Roman"/>
          <w:kern w:val="0"/>
          <w:szCs w:val="21"/>
        </w:rPr>
        <w:t>条　紀要の編集は，編集委員会が担当し，その事務はセンター</w:t>
      </w:r>
      <w:r w:rsidR="00521BD1" w:rsidRPr="00A35379">
        <w:rPr>
          <w:rFonts w:ascii="Century" w:eastAsia="ＭＳ 明朝" w:hAnsi="Century" w:cs="Times New Roman" w:hint="eastAsia"/>
          <w:kern w:val="0"/>
          <w:szCs w:val="21"/>
        </w:rPr>
        <w:t>の主担当</w:t>
      </w:r>
      <w:r w:rsidRPr="00A35379">
        <w:rPr>
          <w:rFonts w:ascii="Century" w:eastAsia="ＭＳ 明朝" w:hAnsi="Century" w:cs="Times New Roman"/>
          <w:kern w:val="0"/>
          <w:szCs w:val="21"/>
        </w:rPr>
        <w:t>教員が</w:t>
      </w:r>
      <w:r w:rsidRPr="00FE5407">
        <w:rPr>
          <w:rFonts w:ascii="Century" w:eastAsia="ＭＳ 明朝" w:hAnsi="Century" w:cs="Times New Roman"/>
          <w:kern w:val="0"/>
          <w:szCs w:val="21"/>
        </w:rPr>
        <w:t>行う。</w:t>
      </w:r>
    </w:p>
    <w:p w14:paraId="009E6FD2"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59346AC2"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（審議事項）</w:t>
      </w:r>
    </w:p>
    <w:p w14:paraId="4AF07968"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第</w:t>
      </w:r>
      <w:r w:rsidRPr="00FE5407">
        <w:rPr>
          <w:rFonts w:ascii="Century" w:eastAsia="ＭＳ 明朝" w:hAnsi="Century" w:cs="Times New Roman"/>
          <w:kern w:val="0"/>
          <w:szCs w:val="21"/>
        </w:rPr>
        <w:t>5</w:t>
      </w:r>
      <w:r w:rsidRPr="00FE5407">
        <w:rPr>
          <w:rFonts w:ascii="Century" w:eastAsia="ＭＳ 明朝" w:hAnsi="Century" w:cs="Times New Roman"/>
          <w:kern w:val="0"/>
          <w:szCs w:val="21"/>
        </w:rPr>
        <w:t>条　編集委員会は，次の各号に掲げる事項を審議する。</w:t>
      </w:r>
    </w:p>
    <w:p w14:paraId="066E636D"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一　投稿原稿の採否に関すること。</w:t>
      </w:r>
    </w:p>
    <w:p w14:paraId="53E8FB80"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二　その他紀要の編集・発行及び投稿に関すること。</w:t>
      </w:r>
    </w:p>
    <w:p w14:paraId="2C055277"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63396776"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（組織）</w:t>
      </w:r>
    </w:p>
    <w:p w14:paraId="2C42F79B"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第</w:t>
      </w:r>
      <w:r w:rsidRPr="00FE5407">
        <w:rPr>
          <w:rFonts w:ascii="Century" w:eastAsia="ＭＳ 明朝" w:hAnsi="Century" w:cs="Times New Roman"/>
          <w:kern w:val="0"/>
          <w:szCs w:val="21"/>
        </w:rPr>
        <w:t>6</w:t>
      </w:r>
      <w:r w:rsidRPr="00FE5407">
        <w:rPr>
          <w:rFonts w:ascii="Century" w:eastAsia="ＭＳ 明朝" w:hAnsi="Century" w:cs="Times New Roman"/>
          <w:kern w:val="0"/>
          <w:szCs w:val="21"/>
        </w:rPr>
        <w:t>条　編集委員会は，次の各号に掲げる委員をもって組織する。</w:t>
      </w:r>
    </w:p>
    <w:p w14:paraId="2021B1B4"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一　センター長</w:t>
      </w:r>
    </w:p>
    <w:p w14:paraId="47AB094D" w14:textId="4886327A"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二　センターの</w:t>
      </w:r>
      <w:r w:rsidR="00FE5407" w:rsidRPr="00A35379">
        <w:rPr>
          <w:rFonts w:ascii="Century" w:eastAsia="ＭＳ 明朝" w:hAnsi="Century" w:cs="Times New Roman" w:hint="eastAsia"/>
          <w:kern w:val="0"/>
          <w:szCs w:val="21"/>
        </w:rPr>
        <w:t>主担当教員</w:t>
      </w:r>
    </w:p>
    <w:p w14:paraId="0790B0AF"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三　センター運営委員から選出された学部教員</w:t>
      </w:r>
      <w:r w:rsidRPr="00FE5407">
        <w:rPr>
          <w:rFonts w:ascii="Century" w:eastAsia="ＭＳ 明朝" w:hAnsi="Century" w:cs="Times New Roman"/>
          <w:kern w:val="0"/>
          <w:szCs w:val="21"/>
        </w:rPr>
        <w:t>2</w:t>
      </w:r>
      <w:r w:rsidRPr="00FE5407">
        <w:rPr>
          <w:rFonts w:ascii="Century" w:eastAsia="ＭＳ 明朝" w:hAnsi="Century" w:cs="Times New Roman"/>
          <w:kern w:val="0"/>
          <w:szCs w:val="21"/>
        </w:rPr>
        <w:t>人及び附属教員</w:t>
      </w:r>
      <w:r w:rsidRPr="00FE5407">
        <w:rPr>
          <w:rFonts w:ascii="Century" w:eastAsia="ＭＳ 明朝" w:hAnsi="Century" w:cs="Times New Roman"/>
          <w:kern w:val="0"/>
          <w:szCs w:val="21"/>
        </w:rPr>
        <w:t>2</w:t>
      </w:r>
      <w:r w:rsidRPr="00FE5407">
        <w:rPr>
          <w:rFonts w:ascii="Century" w:eastAsia="ＭＳ 明朝" w:hAnsi="Century" w:cs="Times New Roman"/>
          <w:kern w:val="0"/>
          <w:szCs w:val="21"/>
        </w:rPr>
        <w:t>人</w:t>
      </w:r>
    </w:p>
    <w:p w14:paraId="511C16B5" w14:textId="61330C96" w:rsidR="00325393" w:rsidRPr="00521BD1" w:rsidRDefault="00325393" w:rsidP="00521BD1">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FE5407">
        <w:rPr>
          <w:rFonts w:ascii="Century" w:eastAsia="ＭＳ 明朝" w:hAnsi="Century" w:cs="Times New Roman"/>
          <w:kern w:val="0"/>
          <w:szCs w:val="21"/>
        </w:rPr>
        <w:t>2</w:t>
      </w:r>
      <w:r w:rsidRPr="00FE5407">
        <w:rPr>
          <w:rFonts w:ascii="Century" w:eastAsia="ＭＳ 明朝" w:hAnsi="Century" w:cs="Times New Roman"/>
          <w:color w:val="000000"/>
          <w:kern w:val="0"/>
          <w:szCs w:val="21"/>
        </w:rPr>
        <w:t xml:space="preserve">　</w:t>
      </w:r>
      <w:r w:rsidRPr="00FE5407">
        <w:rPr>
          <w:rFonts w:ascii="Century" w:eastAsia="ＭＳ 明朝" w:hAnsi="Century" w:cs="Times New Roman"/>
          <w:kern w:val="0"/>
          <w:szCs w:val="21"/>
        </w:rPr>
        <w:t>前項第</w:t>
      </w:r>
      <w:r w:rsidRPr="00FE5407">
        <w:rPr>
          <w:rFonts w:ascii="Century" w:eastAsia="ＭＳ 明朝" w:hAnsi="Century" w:cs="Times New Roman"/>
          <w:kern w:val="0"/>
          <w:szCs w:val="21"/>
        </w:rPr>
        <w:t>3</w:t>
      </w:r>
      <w:r w:rsidRPr="00FE5407">
        <w:rPr>
          <w:rFonts w:ascii="Century" w:eastAsia="ＭＳ 明朝" w:hAnsi="Century" w:cs="Times New Roman"/>
          <w:kern w:val="0"/>
          <w:szCs w:val="21"/>
        </w:rPr>
        <w:t>号の委員の任期は，学部教員</w:t>
      </w:r>
      <w:r w:rsidRPr="00FE5407">
        <w:rPr>
          <w:rFonts w:ascii="Century" w:eastAsia="ＭＳ 明朝" w:hAnsi="Century" w:cs="Times New Roman"/>
          <w:kern w:val="0"/>
          <w:szCs w:val="21"/>
        </w:rPr>
        <w:t>1</w:t>
      </w:r>
      <w:r w:rsidRPr="00FE5407">
        <w:rPr>
          <w:rFonts w:ascii="Century" w:eastAsia="ＭＳ 明朝" w:hAnsi="Century" w:cs="Times New Roman"/>
          <w:kern w:val="0"/>
          <w:szCs w:val="21"/>
        </w:rPr>
        <w:t>年，附属教員</w:t>
      </w:r>
      <w:r w:rsidRPr="00FE5407">
        <w:rPr>
          <w:rFonts w:ascii="Century" w:eastAsia="ＭＳ 明朝" w:hAnsi="Century" w:cs="Times New Roman"/>
          <w:kern w:val="0"/>
          <w:szCs w:val="21"/>
        </w:rPr>
        <w:t>2</w:t>
      </w:r>
      <w:r w:rsidRPr="00FE5407">
        <w:rPr>
          <w:rFonts w:ascii="Century" w:eastAsia="ＭＳ 明朝" w:hAnsi="Century" w:cs="Times New Roman"/>
          <w:kern w:val="0"/>
          <w:szCs w:val="21"/>
        </w:rPr>
        <w:t>年とする。ただし，再任を妨げない。</w:t>
      </w:r>
    </w:p>
    <w:p w14:paraId="3D9FECF4"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FE5407">
        <w:rPr>
          <w:rFonts w:ascii="Century" w:eastAsia="ＭＳ 明朝" w:hAnsi="Century" w:cs="Times New Roman"/>
          <w:kern w:val="0"/>
          <w:szCs w:val="21"/>
        </w:rPr>
        <w:t>3</w:t>
      </w:r>
      <w:r w:rsidRPr="00FE5407">
        <w:rPr>
          <w:rFonts w:ascii="Century" w:eastAsia="ＭＳ 明朝" w:hAnsi="Century" w:cs="Times New Roman"/>
          <w:color w:val="000000"/>
          <w:kern w:val="0"/>
          <w:szCs w:val="21"/>
        </w:rPr>
        <w:t xml:space="preserve">　</w:t>
      </w:r>
      <w:r w:rsidRPr="00FE5407">
        <w:rPr>
          <w:rFonts w:ascii="Century" w:eastAsia="ＭＳ 明朝" w:hAnsi="Century" w:cs="Times New Roman"/>
          <w:kern w:val="0"/>
          <w:szCs w:val="21"/>
        </w:rPr>
        <w:t>補欠の委員の任期は，前任者の残任期間とする。</w:t>
      </w:r>
    </w:p>
    <w:p w14:paraId="3B522641"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59926EBE"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61AF54C6"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（委員長）</w:t>
      </w:r>
    </w:p>
    <w:p w14:paraId="1E542366"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第</w:t>
      </w:r>
      <w:r w:rsidRPr="00FE5407">
        <w:rPr>
          <w:rFonts w:ascii="Century" w:eastAsia="ＭＳ 明朝" w:hAnsi="Century" w:cs="Times New Roman"/>
          <w:kern w:val="0"/>
          <w:szCs w:val="21"/>
        </w:rPr>
        <w:t>7</w:t>
      </w:r>
      <w:r w:rsidRPr="00FE5407">
        <w:rPr>
          <w:rFonts w:ascii="Century" w:eastAsia="ＭＳ 明朝" w:hAnsi="Century" w:cs="Times New Roman"/>
          <w:kern w:val="0"/>
          <w:szCs w:val="21"/>
        </w:rPr>
        <w:t>条　編集委員会に委員長を置き，センター長をもって充てる。</w:t>
      </w:r>
    </w:p>
    <w:p w14:paraId="1CDEB003"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2</w:t>
      </w:r>
      <w:r w:rsidRPr="00FE5407">
        <w:rPr>
          <w:rFonts w:ascii="Century" w:eastAsia="ＭＳ 明朝" w:hAnsi="Century" w:cs="Times New Roman"/>
          <w:color w:val="000000"/>
          <w:kern w:val="0"/>
          <w:szCs w:val="21"/>
        </w:rPr>
        <w:t xml:space="preserve">　</w:t>
      </w:r>
      <w:r w:rsidRPr="00FE5407">
        <w:rPr>
          <w:rFonts w:ascii="Century" w:eastAsia="ＭＳ 明朝" w:hAnsi="Century" w:cs="Times New Roman"/>
          <w:kern w:val="0"/>
          <w:szCs w:val="21"/>
        </w:rPr>
        <w:t>委員長は，編集委員会を招集し，その議長となる。</w:t>
      </w:r>
    </w:p>
    <w:p w14:paraId="26132029"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3</w:t>
      </w:r>
      <w:r w:rsidRPr="00FE5407">
        <w:rPr>
          <w:rFonts w:ascii="Century" w:eastAsia="ＭＳ 明朝" w:hAnsi="Century" w:cs="Times New Roman"/>
          <w:color w:val="000000"/>
          <w:kern w:val="0"/>
          <w:szCs w:val="21"/>
        </w:rPr>
        <w:t xml:space="preserve">　</w:t>
      </w:r>
      <w:r w:rsidRPr="00FE5407">
        <w:rPr>
          <w:rFonts w:ascii="Century" w:eastAsia="ＭＳ 明朝" w:hAnsi="Century" w:cs="Times New Roman"/>
          <w:kern w:val="0"/>
          <w:szCs w:val="21"/>
        </w:rPr>
        <w:t>委員長に事故があるときは，あらかじめ委員長の指名する委員がその職務を代行する。</w:t>
      </w:r>
    </w:p>
    <w:p w14:paraId="46C579CB"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20DE43BB"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（会議）</w:t>
      </w:r>
    </w:p>
    <w:p w14:paraId="6709C14E" w14:textId="4BE057D9"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lastRenderedPageBreak/>
        <w:t>第</w:t>
      </w:r>
      <w:r w:rsidRPr="00FE5407">
        <w:rPr>
          <w:rFonts w:ascii="Century" w:eastAsia="ＭＳ 明朝" w:hAnsi="Century" w:cs="Times New Roman"/>
          <w:kern w:val="0"/>
          <w:szCs w:val="21"/>
        </w:rPr>
        <w:t>8</w:t>
      </w:r>
      <w:r w:rsidRPr="00FE5407">
        <w:rPr>
          <w:rFonts w:ascii="Century" w:eastAsia="ＭＳ 明朝" w:hAnsi="Century" w:cs="Times New Roman"/>
          <w:kern w:val="0"/>
          <w:szCs w:val="21"/>
        </w:rPr>
        <w:t>条　編集委員会は，委員の過半数の出席がなければ，議事を開き，議決することができない。</w:t>
      </w:r>
    </w:p>
    <w:p w14:paraId="7C49C944"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2</w:t>
      </w:r>
      <w:r w:rsidRPr="00FE5407">
        <w:rPr>
          <w:rFonts w:ascii="Century" w:eastAsia="ＭＳ 明朝" w:hAnsi="Century" w:cs="Times New Roman"/>
          <w:color w:val="000000"/>
          <w:kern w:val="0"/>
          <w:szCs w:val="21"/>
        </w:rPr>
        <w:t xml:space="preserve">　</w:t>
      </w:r>
      <w:r w:rsidRPr="00FE5407">
        <w:rPr>
          <w:rFonts w:ascii="Century" w:eastAsia="ＭＳ 明朝" w:hAnsi="Century" w:cs="Times New Roman"/>
          <w:kern w:val="0"/>
          <w:szCs w:val="21"/>
        </w:rPr>
        <w:t>編集委員会の議事は，出席した委員の過半数をもって決し，可否同数のときには，議長の決するところによる。</w:t>
      </w:r>
    </w:p>
    <w:p w14:paraId="35BB202D"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66CE3C88"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（委員以外の者の出席）</w:t>
      </w:r>
    </w:p>
    <w:p w14:paraId="10F5139D"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第</w:t>
      </w:r>
      <w:r w:rsidRPr="00FE5407">
        <w:rPr>
          <w:rFonts w:ascii="Century" w:eastAsia="ＭＳ 明朝" w:hAnsi="Century" w:cs="Times New Roman"/>
          <w:kern w:val="0"/>
          <w:szCs w:val="21"/>
        </w:rPr>
        <w:t>9</w:t>
      </w:r>
      <w:r w:rsidRPr="00FE5407">
        <w:rPr>
          <w:rFonts w:ascii="Century" w:eastAsia="ＭＳ 明朝" w:hAnsi="Century" w:cs="Times New Roman"/>
          <w:kern w:val="0"/>
          <w:szCs w:val="21"/>
        </w:rPr>
        <w:t>条　編集委員会が必要と認めるときは，委員以外の者を出席させることができる。</w:t>
      </w:r>
    </w:p>
    <w:p w14:paraId="24FE1839"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42F4004C"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（投稿資格）</w:t>
      </w:r>
    </w:p>
    <w:p w14:paraId="25BC494A" w14:textId="77777777" w:rsidR="00325393" w:rsidRPr="00FE5407"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第</w:t>
      </w:r>
      <w:r w:rsidRPr="00FE5407">
        <w:rPr>
          <w:rFonts w:ascii="Century" w:eastAsia="ＭＳ 明朝" w:hAnsi="Century" w:cs="Times New Roman"/>
          <w:kern w:val="0"/>
          <w:szCs w:val="21"/>
        </w:rPr>
        <w:t>10</w:t>
      </w:r>
      <w:r w:rsidRPr="00FE5407">
        <w:rPr>
          <w:rFonts w:ascii="Century" w:eastAsia="ＭＳ 明朝" w:hAnsi="Century" w:cs="Times New Roman"/>
          <w:kern w:val="0"/>
          <w:szCs w:val="21"/>
        </w:rPr>
        <w:t>条　投稿者は，</w:t>
      </w:r>
      <w:r w:rsidRPr="00FE5407">
        <w:rPr>
          <w:rFonts w:ascii="Century" w:eastAsia="ＭＳ 明朝" w:hAnsi="Century" w:cs="Times New Roman"/>
          <w:color w:val="000000"/>
          <w:kern w:val="0"/>
          <w:szCs w:val="21"/>
        </w:rPr>
        <w:t>投稿日において</w:t>
      </w:r>
      <w:r w:rsidRPr="00FE5407">
        <w:rPr>
          <w:rFonts w:ascii="Century" w:eastAsia="ＭＳ 明朝" w:hAnsi="Century" w:cs="Times New Roman"/>
          <w:kern w:val="0"/>
          <w:szCs w:val="21"/>
        </w:rPr>
        <w:t>次の各号の一に該当する者とする。</w:t>
      </w:r>
    </w:p>
    <w:p w14:paraId="17410DE5" w14:textId="5F4B5AB2"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FE5407">
        <w:rPr>
          <w:rFonts w:ascii="Century" w:eastAsia="ＭＳ 明朝" w:hAnsi="Century" w:cs="Times New Roman"/>
          <w:kern w:val="0"/>
          <w:szCs w:val="21"/>
        </w:rPr>
        <w:t xml:space="preserve">　一　</w:t>
      </w:r>
      <w:r w:rsidRPr="00FE5407">
        <w:rPr>
          <w:rFonts w:ascii="Century" w:eastAsia="ＭＳ 明朝" w:hAnsi="Century" w:cs="Times New Roman"/>
          <w:color w:val="000000"/>
          <w:kern w:val="0"/>
          <w:szCs w:val="21"/>
        </w:rPr>
        <w:t>単著の場合は，教育学部及び大学院教育学研究</w:t>
      </w:r>
      <w:r w:rsidRPr="00A35379">
        <w:rPr>
          <w:rFonts w:ascii="Century" w:eastAsia="ＭＳ 明朝" w:hAnsi="Century" w:cs="Times New Roman"/>
          <w:kern w:val="0"/>
          <w:szCs w:val="21"/>
        </w:rPr>
        <w:t>科の</w:t>
      </w:r>
      <w:r w:rsidR="00FE5407" w:rsidRPr="00A35379">
        <w:rPr>
          <w:rFonts w:ascii="Century" w:eastAsia="ＭＳ 明朝" w:hAnsi="Century" w:cs="Times New Roman" w:hint="eastAsia"/>
          <w:kern w:val="0"/>
          <w:szCs w:val="21"/>
        </w:rPr>
        <w:t>主担当教員</w:t>
      </w:r>
      <w:r w:rsidRPr="00FE5407">
        <w:rPr>
          <w:rFonts w:ascii="Century" w:eastAsia="ＭＳ 明朝" w:hAnsi="Century" w:cs="Times New Roman"/>
          <w:color w:val="000000"/>
          <w:kern w:val="0"/>
          <w:szCs w:val="21"/>
        </w:rPr>
        <w:t>または附属校園の教</w:t>
      </w:r>
      <w:r w:rsidRPr="00A35379">
        <w:rPr>
          <w:rFonts w:ascii="Century" w:eastAsia="ＭＳ 明朝" w:hAnsi="Century" w:cs="Times New Roman"/>
          <w:kern w:val="0"/>
          <w:szCs w:val="21"/>
        </w:rPr>
        <w:t>員であること。</w:t>
      </w:r>
    </w:p>
    <w:p w14:paraId="35BEC6E2"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 xml:space="preserve">　二　共著の場合は，筆頭著者もしくは連名著者が前号に該当していること。</w:t>
      </w:r>
    </w:p>
    <w:p w14:paraId="72E0AAE2"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 xml:space="preserve">　三　その他，センター長が特に許可した者であること。</w:t>
      </w:r>
    </w:p>
    <w:p w14:paraId="54B010E1" w14:textId="3E3A9CEA"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2</w:t>
      </w:r>
      <w:r w:rsidRPr="00A35379">
        <w:rPr>
          <w:rFonts w:ascii="Century" w:eastAsia="ＭＳ 明朝" w:hAnsi="Century" w:cs="Times New Roman"/>
          <w:kern w:val="0"/>
          <w:szCs w:val="21"/>
        </w:rPr>
        <w:t xml:space="preserve">　単著の著者及び共著における筆頭著者と投稿者は，投稿日において別に定める研究倫理教育を受講していること。</w:t>
      </w:r>
    </w:p>
    <w:p w14:paraId="01846EB2"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509745CE"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 xml:space="preserve">　（編数及びページ数）</w:t>
      </w:r>
    </w:p>
    <w:p w14:paraId="565DD0F1"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第</w:t>
      </w:r>
      <w:r w:rsidRPr="00A35379">
        <w:rPr>
          <w:rFonts w:ascii="Century" w:eastAsia="ＭＳ 明朝" w:hAnsi="Century" w:cs="Times New Roman"/>
          <w:kern w:val="0"/>
          <w:szCs w:val="21"/>
        </w:rPr>
        <w:t>11</w:t>
      </w:r>
      <w:r w:rsidRPr="00A35379">
        <w:rPr>
          <w:rFonts w:ascii="Century" w:eastAsia="ＭＳ 明朝" w:hAnsi="Century" w:cs="Times New Roman"/>
          <w:kern w:val="0"/>
          <w:szCs w:val="21"/>
        </w:rPr>
        <w:t>条　投稿できる編数は，単著の場合，</w:t>
      </w:r>
      <w:r w:rsidRPr="00A35379">
        <w:rPr>
          <w:rFonts w:ascii="Century" w:eastAsia="ＭＳ 明朝" w:hAnsi="Century" w:cs="Times New Roman"/>
          <w:kern w:val="0"/>
          <w:szCs w:val="21"/>
        </w:rPr>
        <w:t>1</w:t>
      </w:r>
      <w:r w:rsidRPr="00A35379">
        <w:rPr>
          <w:rFonts w:ascii="Century" w:eastAsia="ＭＳ 明朝" w:hAnsi="Century" w:cs="Times New Roman"/>
          <w:kern w:val="0"/>
          <w:szCs w:val="21"/>
        </w:rPr>
        <w:t>人</w:t>
      </w:r>
      <w:r w:rsidRPr="00A35379">
        <w:rPr>
          <w:rFonts w:ascii="Century" w:eastAsia="ＭＳ 明朝" w:hAnsi="Century" w:cs="Times New Roman"/>
          <w:kern w:val="0"/>
          <w:szCs w:val="21"/>
        </w:rPr>
        <w:t>2</w:t>
      </w:r>
      <w:r w:rsidRPr="00A35379">
        <w:rPr>
          <w:rFonts w:ascii="Century" w:eastAsia="ＭＳ 明朝" w:hAnsi="Century" w:cs="Times New Roman"/>
          <w:kern w:val="0"/>
          <w:szCs w:val="21"/>
        </w:rPr>
        <w:t>編までとする。ただし，第</w:t>
      </w:r>
      <w:r w:rsidRPr="00A35379">
        <w:rPr>
          <w:rFonts w:ascii="Century" w:eastAsia="ＭＳ 明朝" w:hAnsi="Century" w:cs="Times New Roman"/>
          <w:kern w:val="0"/>
          <w:szCs w:val="21"/>
        </w:rPr>
        <w:t>1</w:t>
      </w:r>
      <w:r w:rsidRPr="00A35379">
        <w:rPr>
          <w:rFonts w:ascii="Century" w:eastAsia="ＭＳ 明朝" w:hAnsi="Century" w:cs="Times New Roman"/>
          <w:kern w:val="0"/>
          <w:szCs w:val="21"/>
        </w:rPr>
        <w:t>報目と第</w:t>
      </w:r>
      <w:r w:rsidRPr="00A35379">
        <w:rPr>
          <w:rFonts w:ascii="Century" w:eastAsia="ＭＳ 明朝" w:hAnsi="Century" w:cs="Times New Roman"/>
          <w:kern w:val="0"/>
          <w:szCs w:val="21"/>
        </w:rPr>
        <w:t>2</w:t>
      </w:r>
      <w:r w:rsidRPr="00A35379">
        <w:rPr>
          <w:rFonts w:ascii="Century" w:eastAsia="ＭＳ 明朝" w:hAnsi="Century" w:cs="Times New Roman"/>
          <w:kern w:val="0"/>
          <w:szCs w:val="21"/>
        </w:rPr>
        <w:t>報目を同時に投稿することはできない。</w:t>
      </w:r>
    </w:p>
    <w:p w14:paraId="06D58A51" w14:textId="68E3397A" w:rsidR="00325393" w:rsidRPr="00A35379" w:rsidRDefault="00325393" w:rsidP="0033320A">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2</w:t>
      </w:r>
      <w:r w:rsidRPr="00A35379">
        <w:rPr>
          <w:rFonts w:ascii="Century" w:eastAsia="ＭＳ 明朝" w:hAnsi="Century" w:cs="Times New Roman"/>
          <w:kern w:val="0"/>
          <w:szCs w:val="21"/>
        </w:rPr>
        <w:t xml:space="preserve">　ページ数は，日本文（横書き・縦書き）・欧文ともに，和文抄録（日本文の場合のみ）・英文アブストラクト・図表等を含め，原則として，</w:t>
      </w:r>
      <w:r w:rsidR="0033320A" w:rsidRPr="00A35379">
        <w:rPr>
          <w:rFonts w:ascii="Century" w:eastAsia="ＭＳ 明朝" w:hAnsi="Century" w:cs="Times New Roman" w:hint="eastAsia"/>
          <w:kern w:val="0"/>
          <w:szCs w:val="21"/>
        </w:rPr>
        <w:t>完成原稿</w:t>
      </w:r>
      <w:r w:rsidRPr="00A35379">
        <w:rPr>
          <w:rFonts w:ascii="Century" w:eastAsia="ＭＳ 明朝" w:hAnsi="Century" w:cs="Times New Roman"/>
          <w:kern w:val="0"/>
          <w:szCs w:val="21"/>
        </w:rPr>
        <w:t>16</w:t>
      </w:r>
      <w:r w:rsidRPr="00A35379">
        <w:rPr>
          <w:rFonts w:ascii="Century" w:eastAsia="ＭＳ 明朝" w:hAnsi="Century" w:cs="Times New Roman"/>
          <w:kern w:val="0"/>
          <w:szCs w:val="21"/>
        </w:rPr>
        <w:t>ページを限度とする。</w:t>
      </w:r>
    </w:p>
    <w:p w14:paraId="492800EB"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1EB819C1"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 xml:space="preserve">　（原稿の提出）</w:t>
      </w:r>
    </w:p>
    <w:p w14:paraId="17C0C78C"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第</w:t>
      </w:r>
      <w:r w:rsidRPr="00A35379">
        <w:rPr>
          <w:rFonts w:ascii="Century" w:eastAsia="ＭＳ 明朝" w:hAnsi="Century" w:cs="Times New Roman"/>
          <w:kern w:val="0"/>
          <w:szCs w:val="21"/>
        </w:rPr>
        <w:t>12</w:t>
      </w:r>
      <w:r w:rsidRPr="00A35379">
        <w:rPr>
          <w:rFonts w:ascii="Century" w:eastAsia="ＭＳ 明朝" w:hAnsi="Century" w:cs="Times New Roman"/>
          <w:kern w:val="0"/>
          <w:szCs w:val="21"/>
        </w:rPr>
        <w:t>条　原稿は，次の各号をすべて満たしているものとする。</w:t>
      </w:r>
    </w:p>
    <w:p w14:paraId="59B415CE" w14:textId="7020DCDA"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 xml:space="preserve">　一　ワープロソフトを使用し，</w:t>
      </w:r>
      <w:r w:rsidR="006D5A4B" w:rsidRPr="00A35379">
        <w:rPr>
          <w:rFonts w:ascii="Century" w:eastAsia="ＭＳ 明朝" w:hAnsi="Century" w:cs="Times New Roman" w:hint="eastAsia"/>
          <w:kern w:val="0"/>
          <w:szCs w:val="21"/>
        </w:rPr>
        <w:t>書式に従って</w:t>
      </w:r>
      <w:r w:rsidRPr="00A35379">
        <w:rPr>
          <w:rFonts w:ascii="Century" w:eastAsia="ＭＳ 明朝" w:hAnsi="Century" w:cs="Times New Roman"/>
          <w:kern w:val="0"/>
          <w:szCs w:val="21"/>
        </w:rPr>
        <w:t>作成したものであること。</w:t>
      </w:r>
    </w:p>
    <w:p w14:paraId="6CB578C5"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trike/>
          <w:spacing w:val="20"/>
          <w:kern w:val="0"/>
          <w:szCs w:val="21"/>
        </w:rPr>
      </w:pPr>
      <w:r w:rsidRPr="00A35379">
        <w:rPr>
          <w:rFonts w:ascii="Century" w:eastAsia="ＭＳ 明朝" w:hAnsi="Century" w:cs="Times New Roman"/>
          <w:kern w:val="0"/>
          <w:szCs w:val="21"/>
        </w:rPr>
        <w:t xml:space="preserve">　二　別に定める紀要執筆要項に基づいていること。</w:t>
      </w:r>
    </w:p>
    <w:p w14:paraId="02170800" w14:textId="5B50B502" w:rsidR="00325393" w:rsidRPr="00A35379" w:rsidRDefault="00325393" w:rsidP="0033320A">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 xml:space="preserve">　三　図表等も含めた原稿を，</w:t>
      </w:r>
      <w:r w:rsidRPr="00A35379">
        <w:rPr>
          <w:rFonts w:ascii="Century" w:eastAsia="ＭＳ 明朝" w:hAnsi="Century" w:cs="Times New Roman"/>
          <w:kern w:val="0"/>
          <w:szCs w:val="21"/>
        </w:rPr>
        <w:t>2</w:t>
      </w:r>
      <w:r w:rsidRPr="00A35379">
        <w:rPr>
          <w:rFonts w:ascii="Century" w:eastAsia="ＭＳ 明朝" w:hAnsi="Century" w:cs="Times New Roman"/>
          <w:kern w:val="0"/>
          <w:szCs w:val="21"/>
        </w:rPr>
        <w:t>部印刷していること。</w:t>
      </w:r>
    </w:p>
    <w:p w14:paraId="70C3CC8A" w14:textId="7E76C4C8"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2</w:t>
      </w:r>
      <w:r w:rsidRPr="00A35379">
        <w:rPr>
          <w:rFonts w:ascii="Century" w:eastAsia="ＭＳ 明朝" w:hAnsi="Century" w:cs="Times New Roman"/>
          <w:kern w:val="0"/>
          <w:szCs w:val="21"/>
        </w:rPr>
        <w:t xml:space="preserve">　提出の際は，印刷した原稿（</w:t>
      </w:r>
      <w:r w:rsidRPr="00A35379">
        <w:rPr>
          <w:rFonts w:ascii="Century" w:eastAsia="ＭＳ 明朝" w:hAnsi="Century" w:cs="Times New Roman"/>
          <w:kern w:val="0"/>
          <w:szCs w:val="21"/>
        </w:rPr>
        <w:t>2</w:t>
      </w:r>
      <w:r w:rsidRPr="00A35379">
        <w:rPr>
          <w:rFonts w:ascii="Century" w:eastAsia="ＭＳ 明朝" w:hAnsi="Century" w:cs="Times New Roman"/>
          <w:kern w:val="0"/>
          <w:szCs w:val="21"/>
        </w:rPr>
        <w:t>部），投稿カード，誓約書をセンターに学内便で提出するものとする。同時に，原稿のデータを電子メールでセンターまで送るものとする。</w:t>
      </w:r>
    </w:p>
    <w:p w14:paraId="413EF9E4" w14:textId="57EDDD54"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3</w:t>
      </w:r>
      <w:r w:rsidRPr="00A35379">
        <w:rPr>
          <w:rFonts w:ascii="Century" w:eastAsia="ＭＳ 明朝" w:hAnsi="Century" w:cs="Times New Roman"/>
          <w:kern w:val="0"/>
          <w:szCs w:val="21"/>
        </w:rPr>
        <w:t xml:space="preserve">　原稿提出の締切は，毎年度</w:t>
      </w:r>
      <w:r w:rsidRPr="00A35379">
        <w:rPr>
          <w:rFonts w:ascii="Century" w:eastAsia="ＭＳ 明朝" w:hAnsi="Century" w:cs="Times New Roman"/>
          <w:kern w:val="0"/>
          <w:szCs w:val="21"/>
        </w:rPr>
        <w:t>11</w:t>
      </w:r>
      <w:r w:rsidRPr="00A35379">
        <w:rPr>
          <w:rFonts w:ascii="Century" w:eastAsia="ＭＳ 明朝" w:hAnsi="Century" w:cs="Times New Roman"/>
          <w:kern w:val="0"/>
          <w:szCs w:val="21"/>
        </w:rPr>
        <w:t>月</w:t>
      </w:r>
      <w:r w:rsidRPr="00A35379">
        <w:rPr>
          <w:rFonts w:ascii="Century" w:eastAsia="ＭＳ 明朝" w:hAnsi="Century" w:cs="Times New Roman"/>
          <w:kern w:val="0"/>
          <w:szCs w:val="21"/>
        </w:rPr>
        <w:t>30</w:t>
      </w:r>
      <w:r w:rsidRPr="00A35379">
        <w:rPr>
          <w:rFonts w:ascii="Century" w:eastAsia="ＭＳ 明朝" w:hAnsi="Century" w:cs="Times New Roman"/>
          <w:kern w:val="0"/>
          <w:szCs w:val="21"/>
        </w:rPr>
        <w:t>日とする。ただし，締切日が土曜日，日曜日等の休日にあたるときは，当該休日後の最初の日とする。</w:t>
      </w:r>
    </w:p>
    <w:p w14:paraId="36FF46AA" w14:textId="77777777" w:rsidR="0033320A" w:rsidRPr="00A35379" w:rsidRDefault="0033320A"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280564EA"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 xml:space="preserve">　（原稿の修正）</w:t>
      </w:r>
    </w:p>
    <w:p w14:paraId="71FD2A9D"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第</w:t>
      </w:r>
      <w:r w:rsidRPr="00A35379">
        <w:rPr>
          <w:rFonts w:ascii="Century" w:eastAsia="ＭＳ 明朝" w:hAnsi="Century" w:cs="Times New Roman"/>
          <w:kern w:val="0"/>
          <w:szCs w:val="21"/>
        </w:rPr>
        <w:t>13</w:t>
      </w:r>
      <w:r w:rsidRPr="00A35379">
        <w:rPr>
          <w:rFonts w:ascii="Century" w:eastAsia="ＭＳ 明朝" w:hAnsi="Century" w:cs="Times New Roman"/>
          <w:kern w:val="0"/>
          <w:szCs w:val="21"/>
        </w:rPr>
        <w:t>条　投稿後の原稿の修正は，次の各号の一に該当するとき以外は認めない。ただし，いずれの場合にあっても，著者が確認して修正するものとする。</w:t>
      </w:r>
    </w:p>
    <w:p w14:paraId="1858BF6D"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 xml:space="preserve">　一　閲読の結果，閲読者から修正を求められたとき。</w:t>
      </w:r>
    </w:p>
    <w:p w14:paraId="1FB46BC7"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trike/>
          <w:spacing w:val="20"/>
          <w:kern w:val="0"/>
          <w:szCs w:val="21"/>
        </w:rPr>
      </w:pPr>
      <w:r w:rsidRPr="00A35379">
        <w:rPr>
          <w:rFonts w:ascii="Century" w:eastAsia="ＭＳ 明朝" w:hAnsi="Century" w:cs="Times New Roman"/>
          <w:kern w:val="0"/>
          <w:szCs w:val="21"/>
        </w:rPr>
        <w:t xml:space="preserve">　二　その他編集委員会が必要と認めたとき。</w:t>
      </w:r>
    </w:p>
    <w:p w14:paraId="67976717"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365AC73B"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 xml:space="preserve">　（校正）</w:t>
      </w:r>
    </w:p>
    <w:p w14:paraId="5399EF29"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第</w:t>
      </w:r>
      <w:r w:rsidRPr="00A35379">
        <w:rPr>
          <w:rFonts w:ascii="Century" w:eastAsia="ＭＳ 明朝" w:hAnsi="Century" w:cs="Times New Roman"/>
          <w:kern w:val="0"/>
          <w:szCs w:val="21"/>
        </w:rPr>
        <w:t>14</w:t>
      </w:r>
      <w:r w:rsidRPr="00A35379">
        <w:rPr>
          <w:rFonts w:ascii="Century" w:eastAsia="ＭＳ 明朝" w:hAnsi="Century" w:cs="Times New Roman"/>
          <w:kern w:val="0"/>
          <w:szCs w:val="21"/>
        </w:rPr>
        <w:t>条　校正は，原則として著者が再校まで行うものとする。ただし，校正時の原文の変更は認めない。</w:t>
      </w:r>
    </w:p>
    <w:p w14:paraId="5378D1BC"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2564C16A"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 xml:space="preserve">　（論文の公開）</w:t>
      </w:r>
    </w:p>
    <w:p w14:paraId="255CD108" w14:textId="6C62068D"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第</w:t>
      </w:r>
      <w:r w:rsidR="0033320A" w:rsidRPr="00A35379">
        <w:rPr>
          <w:rFonts w:ascii="Century" w:eastAsia="ＭＳ 明朝" w:hAnsi="Century" w:cs="Times New Roman" w:hint="eastAsia"/>
          <w:kern w:val="0"/>
          <w:szCs w:val="21"/>
        </w:rPr>
        <w:t>15</w:t>
      </w:r>
      <w:r w:rsidRPr="00A35379">
        <w:rPr>
          <w:rFonts w:ascii="Century" w:eastAsia="ＭＳ 明朝" w:hAnsi="Century" w:cs="Times New Roman"/>
          <w:kern w:val="0"/>
          <w:szCs w:val="21"/>
        </w:rPr>
        <w:t>条　掲載論文等については，大分大学がデータベースとして構築し，インターネットを介して学内外に公表する。</w:t>
      </w:r>
    </w:p>
    <w:p w14:paraId="74CBEB5B"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4E10FEE3"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lastRenderedPageBreak/>
        <w:t xml:space="preserve">　（著作権）</w:t>
      </w:r>
    </w:p>
    <w:p w14:paraId="7D0F3BFA" w14:textId="07A23A00"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第</w:t>
      </w:r>
      <w:r w:rsidR="0033320A" w:rsidRPr="00A35379">
        <w:rPr>
          <w:rFonts w:ascii="Century" w:eastAsia="ＭＳ 明朝" w:hAnsi="Century" w:cs="Times New Roman" w:hint="eastAsia"/>
          <w:kern w:val="0"/>
          <w:szCs w:val="21"/>
        </w:rPr>
        <w:t>16</w:t>
      </w:r>
      <w:r w:rsidRPr="00A35379">
        <w:rPr>
          <w:rFonts w:ascii="Century" w:eastAsia="ＭＳ 明朝" w:hAnsi="Century" w:cs="Times New Roman"/>
          <w:kern w:val="0"/>
          <w:szCs w:val="21"/>
        </w:rPr>
        <w:t>条　掲載された論文等の著作権は，センターに帰属する。なお，著者はセンターに帰属する著作物を自ら利用することができる。</w:t>
      </w:r>
    </w:p>
    <w:p w14:paraId="4C7CED24" w14:textId="77777777" w:rsidR="00325393" w:rsidRPr="00A35379" w:rsidRDefault="00325393" w:rsidP="00FE5407">
      <w:pPr>
        <w:suppressAutoHyphens/>
        <w:adjustRightInd w:val="0"/>
        <w:snapToGrid w:val="0"/>
        <w:ind w:left="338" w:hangingChars="135" w:hanging="338"/>
        <w:jc w:val="left"/>
        <w:textAlignment w:val="baseline"/>
        <w:rPr>
          <w:rFonts w:ascii="Century" w:eastAsia="ＭＳ 明朝" w:hAnsi="Century" w:cs="Times New Roman"/>
          <w:spacing w:val="20"/>
          <w:kern w:val="0"/>
          <w:szCs w:val="21"/>
        </w:rPr>
      </w:pPr>
    </w:p>
    <w:p w14:paraId="6FA259B6"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 xml:space="preserve">　　　附　則</w:t>
      </w:r>
    </w:p>
    <w:p w14:paraId="4258A0F0"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 xml:space="preserve">  </w:t>
      </w:r>
      <w:r w:rsidRPr="00A35379">
        <w:rPr>
          <w:rFonts w:ascii="Century" w:eastAsia="ＭＳ 明朝" w:hAnsi="Century" w:cs="Times New Roman"/>
          <w:kern w:val="0"/>
          <w:szCs w:val="21"/>
        </w:rPr>
        <w:t xml:space="preserve">　この内規は，平成</w:t>
      </w:r>
      <w:r w:rsidRPr="00A35379">
        <w:rPr>
          <w:rFonts w:ascii="Century" w:eastAsia="ＭＳ 明朝" w:hAnsi="Century" w:cs="Times New Roman"/>
          <w:kern w:val="0"/>
          <w:szCs w:val="21"/>
        </w:rPr>
        <w:t>13</w:t>
      </w:r>
      <w:r w:rsidRPr="00A35379">
        <w:rPr>
          <w:rFonts w:ascii="Century" w:eastAsia="ＭＳ 明朝" w:hAnsi="Century" w:cs="Times New Roman"/>
          <w:kern w:val="0"/>
          <w:szCs w:val="21"/>
        </w:rPr>
        <w:t>年</w:t>
      </w:r>
      <w:r w:rsidRPr="00A35379">
        <w:rPr>
          <w:rFonts w:ascii="Century" w:eastAsia="ＭＳ 明朝" w:hAnsi="Century" w:cs="Times New Roman"/>
          <w:kern w:val="0"/>
          <w:szCs w:val="21"/>
        </w:rPr>
        <w:t>10</w:t>
      </w:r>
      <w:r w:rsidRPr="00A35379">
        <w:rPr>
          <w:rFonts w:ascii="Century" w:eastAsia="ＭＳ 明朝" w:hAnsi="Century" w:cs="Times New Roman"/>
          <w:kern w:val="0"/>
          <w:szCs w:val="21"/>
        </w:rPr>
        <w:t>月</w:t>
      </w:r>
      <w:r w:rsidRPr="00A35379">
        <w:rPr>
          <w:rFonts w:ascii="Century" w:eastAsia="ＭＳ 明朝" w:hAnsi="Century" w:cs="Times New Roman"/>
          <w:kern w:val="0"/>
          <w:szCs w:val="21"/>
        </w:rPr>
        <w:t>19</w:t>
      </w:r>
      <w:r w:rsidRPr="00A35379">
        <w:rPr>
          <w:rFonts w:ascii="Century" w:eastAsia="ＭＳ 明朝" w:hAnsi="Century" w:cs="Times New Roman"/>
          <w:kern w:val="0"/>
          <w:szCs w:val="21"/>
        </w:rPr>
        <w:t>日から施行する。</w:t>
      </w:r>
    </w:p>
    <w:p w14:paraId="5D2300E9"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22E6CFCD"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 xml:space="preserve">　　　附　則</w:t>
      </w:r>
    </w:p>
    <w:p w14:paraId="0BBEA732"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 xml:space="preserve">  </w:t>
      </w:r>
      <w:r w:rsidRPr="00A35379">
        <w:rPr>
          <w:rFonts w:ascii="Century" w:eastAsia="ＭＳ 明朝" w:hAnsi="Century" w:cs="Times New Roman"/>
          <w:kern w:val="0"/>
          <w:szCs w:val="21"/>
        </w:rPr>
        <w:t xml:space="preserve">　この内規は，平成</w:t>
      </w:r>
      <w:r w:rsidRPr="00A35379">
        <w:rPr>
          <w:rFonts w:ascii="Century" w:eastAsia="ＭＳ 明朝" w:hAnsi="Century" w:cs="Times New Roman"/>
          <w:kern w:val="0"/>
          <w:szCs w:val="21"/>
        </w:rPr>
        <w:t>22</w:t>
      </w:r>
      <w:r w:rsidRPr="00A35379">
        <w:rPr>
          <w:rFonts w:ascii="Century" w:eastAsia="ＭＳ 明朝" w:hAnsi="Century" w:cs="Times New Roman"/>
          <w:kern w:val="0"/>
          <w:szCs w:val="21"/>
        </w:rPr>
        <w:t>年</w:t>
      </w:r>
      <w:r w:rsidRPr="00A35379">
        <w:rPr>
          <w:rFonts w:ascii="Century" w:eastAsia="ＭＳ 明朝" w:hAnsi="Century" w:cs="Times New Roman"/>
          <w:kern w:val="0"/>
          <w:szCs w:val="21"/>
        </w:rPr>
        <w:t>6</w:t>
      </w:r>
      <w:r w:rsidRPr="00A35379">
        <w:rPr>
          <w:rFonts w:ascii="Century" w:eastAsia="ＭＳ 明朝" w:hAnsi="Century" w:cs="Times New Roman"/>
          <w:kern w:val="0"/>
          <w:szCs w:val="21"/>
        </w:rPr>
        <w:t>月</w:t>
      </w:r>
      <w:r w:rsidRPr="00A35379">
        <w:rPr>
          <w:rFonts w:ascii="Century" w:eastAsia="ＭＳ 明朝" w:hAnsi="Century" w:cs="Times New Roman"/>
          <w:kern w:val="0"/>
          <w:szCs w:val="21"/>
        </w:rPr>
        <w:t>21</w:t>
      </w:r>
      <w:r w:rsidRPr="00A35379">
        <w:rPr>
          <w:rFonts w:ascii="Century" w:eastAsia="ＭＳ 明朝" w:hAnsi="Century" w:cs="Times New Roman"/>
          <w:kern w:val="0"/>
          <w:szCs w:val="21"/>
        </w:rPr>
        <w:t>日から施行する。</w:t>
      </w:r>
    </w:p>
    <w:p w14:paraId="32F0A403" w14:textId="77777777" w:rsidR="00FE5407" w:rsidRPr="00A35379" w:rsidRDefault="00FE5407"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2C20D3BA"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 xml:space="preserve">　　　附　則</w:t>
      </w:r>
    </w:p>
    <w:p w14:paraId="026740A5"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 xml:space="preserve">  </w:t>
      </w:r>
      <w:r w:rsidRPr="00A35379">
        <w:rPr>
          <w:rFonts w:ascii="Century" w:eastAsia="ＭＳ 明朝" w:hAnsi="Century" w:cs="Times New Roman"/>
          <w:kern w:val="0"/>
          <w:szCs w:val="21"/>
        </w:rPr>
        <w:t xml:space="preserve">　この内規は，平成</w:t>
      </w:r>
      <w:r w:rsidRPr="00A35379">
        <w:rPr>
          <w:rFonts w:ascii="Century" w:eastAsia="ＭＳ 明朝" w:hAnsi="Century" w:cs="Times New Roman"/>
          <w:kern w:val="0"/>
          <w:szCs w:val="21"/>
        </w:rPr>
        <w:t>23</w:t>
      </w:r>
      <w:r w:rsidRPr="00A35379">
        <w:rPr>
          <w:rFonts w:ascii="Century" w:eastAsia="ＭＳ 明朝" w:hAnsi="Century" w:cs="Times New Roman"/>
          <w:kern w:val="0"/>
          <w:szCs w:val="21"/>
        </w:rPr>
        <w:t>年</w:t>
      </w:r>
      <w:r w:rsidRPr="00A35379">
        <w:rPr>
          <w:rFonts w:ascii="Century" w:eastAsia="ＭＳ 明朝" w:hAnsi="Century" w:cs="Times New Roman"/>
          <w:kern w:val="0"/>
          <w:szCs w:val="21"/>
        </w:rPr>
        <w:t>2</w:t>
      </w:r>
      <w:r w:rsidRPr="00A35379">
        <w:rPr>
          <w:rFonts w:ascii="Century" w:eastAsia="ＭＳ 明朝" w:hAnsi="Century" w:cs="Times New Roman"/>
          <w:kern w:val="0"/>
          <w:szCs w:val="21"/>
        </w:rPr>
        <w:t>月</w:t>
      </w:r>
      <w:r w:rsidRPr="00A35379">
        <w:rPr>
          <w:rFonts w:ascii="Century" w:eastAsia="ＭＳ 明朝" w:hAnsi="Century" w:cs="Times New Roman"/>
          <w:kern w:val="0"/>
          <w:szCs w:val="21"/>
        </w:rPr>
        <w:t>16</w:t>
      </w:r>
      <w:r w:rsidRPr="00A35379">
        <w:rPr>
          <w:rFonts w:ascii="Century" w:eastAsia="ＭＳ 明朝" w:hAnsi="Century" w:cs="Times New Roman"/>
          <w:kern w:val="0"/>
          <w:szCs w:val="21"/>
        </w:rPr>
        <w:t>日から施行する。</w:t>
      </w:r>
    </w:p>
    <w:p w14:paraId="4E27A4A6" w14:textId="77777777" w:rsidR="00325393" w:rsidRPr="00A35379" w:rsidRDefault="00325393" w:rsidP="00FE5407">
      <w:pPr>
        <w:suppressAutoHyphens/>
        <w:adjustRightInd w:val="0"/>
        <w:snapToGrid w:val="0"/>
        <w:ind w:left="338" w:hangingChars="135" w:hanging="338"/>
        <w:jc w:val="left"/>
        <w:textAlignment w:val="baseline"/>
        <w:rPr>
          <w:rFonts w:ascii="Century" w:eastAsia="ＭＳ 明朝" w:hAnsi="Century" w:cs="Times New Roman"/>
          <w:spacing w:val="20"/>
          <w:kern w:val="0"/>
          <w:szCs w:val="21"/>
        </w:rPr>
      </w:pPr>
    </w:p>
    <w:p w14:paraId="61E462AD"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 xml:space="preserve">　　　附　則</w:t>
      </w:r>
    </w:p>
    <w:p w14:paraId="11AA66AF"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 xml:space="preserve">  </w:t>
      </w:r>
      <w:r w:rsidRPr="00A35379">
        <w:rPr>
          <w:rFonts w:ascii="Century" w:eastAsia="ＭＳ 明朝" w:hAnsi="Century" w:cs="Times New Roman"/>
          <w:kern w:val="0"/>
          <w:szCs w:val="21"/>
        </w:rPr>
        <w:t xml:space="preserve">　この内規は，平成</w:t>
      </w:r>
      <w:r w:rsidRPr="00A35379">
        <w:rPr>
          <w:rFonts w:ascii="Century" w:eastAsia="ＭＳ 明朝" w:hAnsi="Century" w:cs="Times New Roman"/>
          <w:kern w:val="0"/>
          <w:szCs w:val="21"/>
        </w:rPr>
        <w:t>24</w:t>
      </w:r>
      <w:r w:rsidRPr="00A35379">
        <w:rPr>
          <w:rFonts w:ascii="Century" w:eastAsia="ＭＳ 明朝" w:hAnsi="Century" w:cs="Times New Roman"/>
          <w:kern w:val="0"/>
          <w:szCs w:val="21"/>
        </w:rPr>
        <w:t>年</w:t>
      </w:r>
      <w:r w:rsidRPr="00A35379">
        <w:rPr>
          <w:rFonts w:ascii="Century" w:eastAsia="ＭＳ 明朝" w:hAnsi="Century" w:cs="Times New Roman"/>
          <w:kern w:val="0"/>
          <w:szCs w:val="21"/>
        </w:rPr>
        <w:t>5</w:t>
      </w:r>
      <w:r w:rsidRPr="00A35379">
        <w:rPr>
          <w:rFonts w:ascii="Century" w:eastAsia="ＭＳ 明朝" w:hAnsi="Century" w:cs="Times New Roman"/>
          <w:kern w:val="0"/>
          <w:szCs w:val="21"/>
        </w:rPr>
        <w:t>月</w:t>
      </w:r>
      <w:r w:rsidRPr="00A35379">
        <w:rPr>
          <w:rFonts w:ascii="Century" w:eastAsia="ＭＳ 明朝" w:hAnsi="Century" w:cs="Times New Roman"/>
          <w:kern w:val="0"/>
          <w:szCs w:val="21"/>
        </w:rPr>
        <w:t>23</w:t>
      </w:r>
      <w:r w:rsidRPr="00A35379">
        <w:rPr>
          <w:rFonts w:ascii="Century" w:eastAsia="ＭＳ 明朝" w:hAnsi="Century" w:cs="Times New Roman"/>
          <w:kern w:val="0"/>
          <w:szCs w:val="21"/>
        </w:rPr>
        <w:t>日から施行する。</w:t>
      </w:r>
    </w:p>
    <w:p w14:paraId="51320743"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p>
    <w:p w14:paraId="074D7E51"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 xml:space="preserve">　　　附　則</w:t>
      </w:r>
    </w:p>
    <w:p w14:paraId="42F3AF42"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 xml:space="preserve">  </w:t>
      </w:r>
      <w:r w:rsidRPr="00A35379">
        <w:rPr>
          <w:rFonts w:ascii="Century" w:eastAsia="ＭＳ 明朝" w:hAnsi="Century" w:cs="Times New Roman"/>
          <w:kern w:val="0"/>
          <w:szCs w:val="21"/>
        </w:rPr>
        <w:t xml:space="preserve">　この内規は，平成</w:t>
      </w:r>
      <w:r w:rsidRPr="00A35379">
        <w:rPr>
          <w:rFonts w:ascii="Century" w:eastAsia="ＭＳ 明朝" w:hAnsi="Century" w:cs="Times New Roman"/>
          <w:kern w:val="0"/>
          <w:szCs w:val="21"/>
        </w:rPr>
        <w:t>28</w:t>
      </w:r>
      <w:r w:rsidRPr="00A35379">
        <w:rPr>
          <w:rFonts w:ascii="Century" w:eastAsia="ＭＳ 明朝" w:hAnsi="Century" w:cs="Times New Roman"/>
          <w:kern w:val="0"/>
          <w:szCs w:val="21"/>
        </w:rPr>
        <w:t>年</w:t>
      </w:r>
      <w:r w:rsidRPr="00A35379">
        <w:rPr>
          <w:rFonts w:ascii="Century" w:eastAsia="ＭＳ 明朝" w:hAnsi="Century" w:cs="Times New Roman"/>
          <w:kern w:val="0"/>
          <w:szCs w:val="21"/>
        </w:rPr>
        <w:t>5</w:t>
      </w:r>
      <w:r w:rsidRPr="00A35379">
        <w:rPr>
          <w:rFonts w:ascii="Century" w:eastAsia="ＭＳ 明朝" w:hAnsi="Century" w:cs="Times New Roman"/>
          <w:kern w:val="0"/>
          <w:szCs w:val="21"/>
        </w:rPr>
        <w:t>月</w:t>
      </w:r>
      <w:r w:rsidRPr="00A35379">
        <w:rPr>
          <w:rFonts w:ascii="Century" w:eastAsia="ＭＳ 明朝" w:hAnsi="Century" w:cs="Times New Roman"/>
          <w:kern w:val="0"/>
          <w:szCs w:val="21"/>
        </w:rPr>
        <w:t>25</w:t>
      </w:r>
      <w:r w:rsidRPr="00A35379">
        <w:rPr>
          <w:rFonts w:ascii="Century" w:eastAsia="ＭＳ 明朝" w:hAnsi="Century" w:cs="Times New Roman"/>
          <w:kern w:val="0"/>
          <w:szCs w:val="21"/>
        </w:rPr>
        <w:t>日から施行する。</w:t>
      </w:r>
    </w:p>
    <w:p w14:paraId="19975BE8"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 xml:space="preserve">　　</w:t>
      </w:r>
    </w:p>
    <w:p w14:paraId="5EADA075"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附　則</w:t>
      </w:r>
    </w:p>
    <w:p w14:paraId="45F185CA"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 xml:space="preserve">  </w:t>
      </w:r>
      <w:r w:rsidRPr="00A35379">
        <w:rPr>
          <w:rFonts w:ascii="Century" w:eastAsia="ＭＳ 明朝" w:hAnsi="Century" w:cs="Times New Roman"/>
          <w:kern w:val="0"/>
          <w:szCs w:val="21"/>
        </w:rPr>
        <w:t xml:space="preserve">　この内規は，令和</w:t>
      </w:r>
      <w:r w:rsidRPr="00A35379">
        <w:rPr>
          <w:rFonts w:ascii="Century" w:eastAsia="ＭＳ 明朝" w:hAnsi="Century" w:cs="Times New Roman"/>
          <w:kern w:val="0"/>
          <w:szCs w:val="21"/>
        </w:rPr>
        <w:t>2</w:t>
      </w:r>
      <w:r w:rsidRPr="00A35379">
        <w:rPr>
          <w:rFonts w:ascii="Century" w:eastAsia="ＭＳ 明朝" w:hAnsi="Century" w:cs="Times New Roman"/>
          <w:kern w:val="0"/>
          <w:szCs w:val="21"/>
        </w:rPr>
        <w:t>年</w:t>
      </w:r>
      <w:r w:rsidRPr="00A35379">
        <w:rPr>
          <w:rFonts w:ascii="Century" w:eastAsia="ＭＳ 明朝" w:hAnsi="Century" w:cs="Times New Roman"/>
          <w:kern w:val="0"/>
          <w:szCs w:val="21"/>
        </w:rPr>
        <w:t>5</w:t>
      </w:r>
      <w:r w:rsidRPr="00A35379">
        <w:rPr>
          <w:rFonts w:ascii="Century" w:eastAsia="ＭＳ 明朝" w:hAnsi="Century" w:cs="Times New Roman"/>
          <w:kern w:val="0"/>
          <w:szCs w:val="21"/>
        </w:rPr>
        <w:t>月</w:t>
      </w:r>
      <w:r w:rsidRPr="00A35379">
        <w:rPr>
          <w:rFonts w:ascii="Century" w:eastAsia="ＭＳ 明朝" w:hAnsi="Century" w:cs="Times New Roman"/>
          <w:kern w:val="0"/>
          <w:szCs w:val="21"/>
        </w:rPr>
        <w:t>25</w:t>
      </w:r>
      <w:r w:rsidRPr="00A35379">
        <w:rPr>
          <w:rFonts w:ascii="Century" w:eastAsia="ＭＳ 明朝" w:hAnsi="Century" w:cs="Times New Roman"/>
          <w:kern w:val="0"/>
          <w:szCs w:val="21"/>
        </w:rPr>
        <w:t>日から施行する。</w:t>
      </w:r>
    </w:p>
    <w:p w14:paraId="5DA675B1" w14:textId="77777777" w:rsidR="00325393" w:rsidRPr="00A35379" w:rsidRDefault="00325393" w:rsidP="00FE5407">
      <w:pPr>
        <w:suppressAutoHyphens/>
        <w:adjustRightInd w:val="0"/>
        <w:snapToGrid w:val="0"/>
        <w:ind w:left="338" w:hangingChars="135" w:hanging="338"/>
        <w:jc w:val="left"/>
        <w:textAlignment w:val="baseline"/>
        <w:rPr>
          <w:rFonts w:ascii="Century" w:eastAsia="ＭＳ 明朝" w:hAnsi="Century" w:cs="Times New Roman"/>
          <w:spacing w:val="20"/>
          <w:kern w:val="0"/>
          <w:szCs w:val="21"/>
          <w:u w:val="single"/>
        </w:rPr>
      </w:pPr>
    </w:p>
    <w:p w14:paraId="55FDE2F0" w14:textId="77777777" w:rsidR="00325393"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附　則</w:t>
      </w:r>
    </w:p>
    <w:p w14:paraId="696CC489" w14:textId="77777777" w:rsidR="00FE5407" w:rsidRPr="00A35379" w:rsidRDefault="00325393" w:rsidP="00FE5407">
      <w:pPr>
        <w:suppressAutoHyphens/>
        <w:adjustRightInd w:val="0"/>
        <w:snapToGrid w:val="0"/>
        <w:ind w:left="283" w:hangingChars="135" w:hanging="283"/>
        <w:jc w:val="left"/>
        <w:textAlignment w:val="baseline"/>
        <w:rPr>
          <w:rFonts w:ascii="Century" w:eastAsia="ＭＳ 明朝" w:hAnsi="Century" w:cs="Times New Roman"/>
          <w:kern w:val="0"/>
          <w:szCs w:val="21"/>
        </w:rPr>
      </w:pPr>
      <w:r w:rsidRPr="00A35379">
        <w:rPr>
          <w:rFonts w:ascii="Century" w:eastAsia="ＭＳ 明朝" w:hAnsi="Century" w:cs="Times New Roman"/>
          <w:kern w:val="0"/>
          <w:szCs w:val="21"/>
        </w:rPr>
        <w:t xml:space="preserve">  </w:t>
      </w:r>
      <w:r w:rsidRPr="00A35379">
        <w:rPr>
          <w:rFonts w:ascii="Century" w:eastAsia="ＭＳ 明朝" w:hAnsi="Century" w:cs="Times New Roman"/>
          <w:kern w:val="0"/>
          <w:szCs w:val="21"/>
        </w:rPr>
        <w:t xml:space="preserve">　この内規は，令和</w:t>
      </w:r>
      <w:r w:rsidRPr="00A35379">
        <w:rPr>
          <w:rFonts w:ascii="Century" w:eastAsia="ＭＳ 明朝" w:hAnsi="Century" w:cs="Times New Roman"/>
          <w:kern w:val="0"/>
          <w:szCs w:val="21"/>
        </w:rPr>
        <w:t>3</w:t>
      </w:r>
      <w:r w:rsidRPr="00A35379">
        <w:rPr>
          <w:rFonts w:ascii="Century" w:eastAsia="ＭＳ 明朝" w:hAnsi="Century" w:cs="Times New Roman"/>
          <w:kern w:val="0"/>
          <w:szCs w:val="21"/>
        </w:rPr>
        <w:t>年</w:t>
      </w:r>
      <w:r w:rsidRPr="00A35379">
        <w:rPr>
          <w:rFonts w:ascii="Century" w:eastAsia="ＭＳ 明朝" w:hAnsi="Century" w:cs="Times New Roman"/>
          <w:kern w:val="0"/>
          <w:szCs w:val="21"/>
        </w:rPr>
        <w:t>5</w:t>
      </w:r>
      <w:r w:rsidRPr="00A35379">
        <w:rPr>
          <w:rFonts w:ascii="Century" w:eastAsia="ＭＳ 明朝" w:hAnsi="Century" w:cs="Times New Roman"/>
          <w:kern w:val="0"/>
          <w:szCs w:val="21"/>
        </w:rPr>
        <w:t>月</w:t>
      </w:r>
      <w:r w:rsidRPr="00A35379">
        <w:rPr>
          <w:rFonts w:ascii="Century" w:eastAsia="ＭＳ 明朝" w:hAnsi="Century" w:cs="Times New Roman"/>
          <w:kern w:val="0"/>
          <w:szCs w:val="21"/>
        </w:rPr>
        <w:t>28</w:t>
      </w:r>
      <w:r w:rsidRPr="00A35379">
        <w:rPr>
          <w:rFonts w:ascii="Century" w:eastAsia="ＭＳ 明朝" w:hAnsi="Century" w:cs="Times New Roman"/>
          <w:kern w:val="0"/>
          <w:szCs w:val="21"/>
        </w:rPr>
        <w:t>日から施行する。</w:t>
      </w:r>
    </w:p>
    <w:p w14:paraId="252458F2" w14:textId="77777777" w:rsidR="00FE5407" w:rsidRPr="00A35379" w:rsidRDefault="00FE5407" w:rsidP="00FE5407">
      <w:pPr>
        <w:suppressAutoHyphens/>
        <w:adjustRightInd w:val="0"/>
        <w:snapToGrid w:val="0"/>
        <w:ind w:left="338" w:hangingChars="135" w:hanging="338"/>
        <w:jc w:val="left"/>
        <w:textAlignment w:val="baseline"/>
        <w:rPr>
          <w:rFonts w:ascii="Century" w:eastAsia="ＭＳ 明朝" w:hAnsi="Century" w:cs="Times New Roman"/>
          <w:spacing w:val="20"/>
          <w:kern w:val="0"/>
          <w:szCs w:val="21"/>
          <w:u w:val="single"/>
        </w:rPr>
      </w:pPr>
    </w:p>
    <w:p w14:paraId="0CBCAFFD" w14:textId="77777777" w:rsidR="00FE5407" w:rsidRPr="00A35379" w:rsidRDefault="00FE5407" w:rsidP="00FE5407">
      <w:pPr>
        <w:suppressAutoHyphens/>
        <w:adjustRightInd w:val="0"/>
        <w:snapToGrid w:val="0"/>
        <w:ind w:left="283" w:hangingChars="135" w:hanging="283"/>
        <w:jc w:val="left"/>
        <w:textAlignment w:val="baseline"/>
        <w:rPr>
          <w:rFonts w:ascii="Century" w:eastAsia="ＭＳ 明朝" w:hAnsi="Century" w:cs="Times New Roman"/>
          <w:spacing w:val="20"/>
          <w:kern w:val="0"/>
          <w:szCs w:val="21"/>
        </w:rPr>
      </w:pPr>
      <w:r w:rsidRPr="00A35379">
        <w:rPr>
          <w:rFonts w:ascii="Century" w:eastAsia="ＭＳ 明朝" w:hAnsi="Century" w:cs="Times New Roman"/>
          <w:kern w:val="0"/>
          <w:szCs w:val="21"/>
        </w:rPr>
        <w:t>附　則</w:t>
      </w:r>
    </w:p>
    <w:p w14:paraId="3DB825D2" w14:textId="61FF3D14" w:rsidR="00FE5407" w:rsidRPr="00A35379" w:rsidRDefault="00FE5407" w:rsidP="00FE5407">
      <w:pPr>
        <w:ind w:left="283" w:hangingChars="135" w:hanging="283"/>
        <w:rPr>
          <w:rFonts w:ascii="Century" w:eastAsia="ＭＳ 明朝" w:hAnsi="Century"/>
          <w:szCs w:val="21"/>
        </w:rPr>
      </w:pPr>
      <w:r w:rsidRPr="00A35379">
        <w:rPr>
          <w:rFonts w:ascii="Century" w:eastAsia="ＭＳ 明朝" w:hAnsi="Century" w:cs="Times New Roman"/>
          <w:kern w:val="0"/>
          <w:szCs w:val="21"/>
        </w:rPr>
        <w:t xml:space="preserve">  </w:t>
      </w:r>
      <w:r w:rsidRPr="00A35379">
        <w:rPr>
          <w:rFonts w:ascii="Century" w:eastAsia="ＭＳ 明朝" w:hAnsi="Century" w:cs="Times New Roman"/>
          <w:kern w:val="0"/>
          <w:szCs w:val="21"/>
        </w:rPr>
        <w:t xml:space="preserve">　この内規は，令和</w:t>
      </w:r>
      <w:r w:rsidRPr="00A35379">
        <w:rPr>
          <w:rFonts w:ascii="Century" w:eastAsia="ＭＳ 明朝" w:hAnsi="Century" w:cs="Times New Roman" w:hint="eastAsia"/>
          <w:kern w:val="0"/>
          <w:szCs w:val="21"/>
        </w:rPr>
        <w:t>5</w:t>
      </w:r>
      <w:r w:rsidRPr="00A35379">
        <w:rPr>
          <w:rFonts w:ascii="Century" w:eastAsia="ＭＳ 明朝" w:hAnsi="Century" w:cs="Times New Roman"/>
          <w:kern w:val="0"/>
          <w:szCs w:val="21"/>
        </w:rPr>
        <w:t>年</w:t>
      </w:r>
      <w:r w:rsidRPr="00A35379">
        <w:rPr>
          <w:rFonts w:ascii="Century" w:eastAsia="ＭＳ 明朝" w:hAnsi="Century" w:cs="Times New Roman" w:hint="eastAsia"/>
          <w:kern w:val="0"/>
          <w:szCs w:val="21"/>
        </w:rPr>
        <w:t>6</w:t>
      </w:r>
      <w:r w:rsidRPr="00A35379">
        <w:rPr>
          <w:rFonts w:ascii="Century" w:eastAsia="ＭＳ 明朝" w:hAnsi="Century" w:cs="Times New Roman"/>
          <w:kern w:val="0"/>
          <w:szCs w:val="21"/>
        </w:rPr>
        <w:t>月</w:t>
      </w:r>
      <w:r w:rsidRPr="00A35379">
        <w:rPr>
          <w:rFonts w:ascii="Century" w:eastAsia="ＭＳ 明朝" w:hAnsi="Century" w:cs="Times New Roman"/>
          <w:kern w:val="0"/>
          <w:szCs w:val="21"/>
        </w:rPr>
        <w:t>2</w:t>
      </w:r>
      <w:r w:rsidRPr="00A35379">
        <w:rPr>
          <w:rFonts w:ascii="Century" w:eastAsia="ＭＳ 明朝" w:hAnsi="Century" w:cs="Times New Roman" w:hint="eastAsia"/>
          <w:kern w:val="0"/>
          <w:szCs w:val="21"/>
        </w:rPr>
        <w:t>0</w:t>
      </w:r>
      <w:r w:rsidRPr="00A35379">
        <w:rPr>
          <w:rFonts w:ascii="Century" w:eastAsia="ＭＳ 明朝" w:hAnsi="Century" w:cs="Times New Roman"/>
          <w:kern w:val="0"/>
          <w:szCs w:val="21"/>
        </w:rPr>
        <w:t>日から施行する。</w:t>
      </w:r>
    </w:p>
    <w:p w14:paraId="07F7F0A6" w14:textId="5C8FC9DF" w:rsidR="00E41C21" w:rsidRPr="00FE5407" w:rsidRDefault="00E41C21" w:rsidP="00FE5407">
      <w:pPr>
        <w:ind w:left="283" w:hangingChars="135" w:hanging="283"/>
        <w:rPr>
          <w:rFonts w:ascii="Century" w:eastAsia="ＭＳ 明朝" w:hAnsi="Century"/>
          <w:szCs w:val="21"/>
        </w:rPr>
      </w:pPr>
    </w:p>
    <w:sectPr w:rsidR="00E41C21" w:rsidRPr="00FE54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9560" w14:textId="77777777" w:rsidR="006A320D" w:rsidRDefault="006A320D" w:rsidP="00325393">
      <w:r>
        <w:separator/>
      </w:r>
    </w:p>
  </w:endnote>
  <w:endnote w:type="continuationSeparator" w:id="0">
    <w:p w14:paraId="2C23BA5E" w14:textId="77777777" w:rsidR="006A320D" w:rsidRDefault="006A320D" w:rsidP="0032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E47E" w14:textId="77777777" w:rsidR="006A320D" w:rsidRDefault="006A320D" w:rsidP="00325393">
      <w:r>
        <w:separator/>
      </w:r>
    </w:p>
  </w:footnote>
  <w:footnote w:type="continuationSeparator" w:id="0">
    <w:p w14:paraId="10C54ABB" w14:textId="77777777" w:rsidR="006A320D" w:rsidRDefault="006A320D" w:rsidP="00325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8A"/>
    <w:rsid w:val="000A748A"/>
    <w:rsid w:val="002C45EE"/>
    <w:rsid w:val="00325393"/>
    <w:rsid w:val="0033320A"/>
    <w:rsid w:val="004F1E6B"/>
    <w:rsid w:val="00521BD1"/>
    <w:rsid w:val="006A320D"/>
    <w:rsid w:val="006D5A4B"/>
    <w:rsid w:val="009A03B6"/>
    <w:rsid w:val="00A35379"/>
    <w:rsid w:val="00E41C21"/>
    <w:rsid w:val="00FE5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82028"/>
  <w15:chartTrackingRefBased/>
  <w15:docId w15:val="{FC1039EC-5AE2-4A19-ABB1-336F75BB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393"/>
    <w:pPr>
      <w:tabs>
        <w:tab w:val="center" w:pos="4252"/>
        <w:tab w:val="right" w:pos="8504"/>
      </w:tabs>
      <w:snapToGrid w:val="0"/>
    </w:pPr>
  </w:style>
  <w:style w:type="character" w:customStyle="1" w:styleId="a4">
    <w:name w:val="ヘッダー (文字)"/>
    <w:basedOn w:val="a0"/>
    <w:link w:val="a3"/>
    <w:uiPriority w:val="99"/>
    <w:rsid w:val="00325393"/>
  </w:style>
  <w:style w:type="paragraph" w:styleId="a5">
    <w:name w:val="footer"/>
    <w:basedOn w:val="a"/>
    <w:link w:val="a6"/>
    <w:uiPriority w:val="99"/>
    <w:unhideWhenUsed/>
    <w:rsid w:val="00325393"/>
    <w:pPr>
      <w:tabs>
        <w:tab w:val="center" w:pos="4252"/>
        <w:tab w:val="right" w:pos="8504"/>
      </w:tabs>
      <w:snapToGrid w:val="0"/>
    </w:pPr>
  </w:style>
  <w:style w:type="character" w:customStyle="1" w:styleId="a6">
    <w:name w:val="フッター (文字)"/>
    <w:basedOn w:val="a0"/>
    <w:link w:val="a5"/>
    <w:uiPriority w:val="99"/>
    <w:rsid w:val="0032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森下 覚</cp:lastModifiedBy>
  <cp:revision>7</cp:revision>
  <dcterms:created xsi:type="dcterms:W3CDTF">2022-06-14T04:54:00Z</dcterms:created>
  <dcterms:modified xsi:type="dcterms:W3CDTF">2023-06-21T08:04:00Z</dcterms:modified>
</cp:coreProperties>
</file>